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B753A" w14:textId="77777777" w:rsidR="006D74BC" w:rsidRPr="006D74BC" w:rsidRDefault="00373C0A" w:rsidP="006D74BC">
      <w:pPr>
        <w:pStyle w:val="NoSpacing"/>
        <w:rPr>
          <w:b/>
          <w:bCs/>
          <w:sz w:val="24"/>
          <w:szCs w:val="24"/>
        </w:rPr>
      </w:pPr>
      <w:bookmarkStart w:id="0" w:name="_Toc274059085"/>
      <w:bookmarkStart w:id="1" w:name="_Toc210110325"/>
      <w:r w:rsidRPr="006D74BC">
        <w:rPr>
          <w:b/>
          <w:bCs/>
          <w:sz w:val="24"/>
          <w:szCs w:val="24"/>
        </w:rPr>
        <w:t xml:space="preserve">LESSON </w:t>
      </w:r>
      <w:r w:rsidR="009452E3" w:rsidRPr="006D74BC">
        <w:rPr>
          <w:b/>
          <w:bCs/>
          <w:sz w:val="24"/>
          <w:szCs w:val="24"/>
        </w:rPr>
        <w:t xml:space="preserve">OBSERVATION </w:t>
      </w:r>
      <w:r w:rsidRPr="006D74BC">
        <w:rPr>
          <w:b/>
          <w:bCs/>
          <w:sz w:val="24"/>
          <w:szCs w:val="24"/>
        </w:rPr>
        <w:t>OBSERVERS FORM</w:t>
      </w:r>
    </w:p>
    <w:p w14:paraId="13F17601" w14:textId="77777777" w:rsidR="006D74BC" w:rsidRPr="006D74BC" w:rsidRDefault="006D74BC" w:rsidP="006D74BC"/>
    <w:p w14:paraId="3148CEEB" w14:textId="77777777" w:rsidR="005E62CE" w:rsidRPr="00373C0A" w:rsidRDefault="005E62CE" w:rsidP="005E62CE">
      <w:pPr>
        <w:pStyle w:val="Heading2"/>
        <w:spacing w:line="240" w:lineRule="auto"/>
        <w:jc w:val="left"/>
        <w:rPr>
          <w:rFonts w:asciiTheme="minorHAnsi" w:hAnsiTheme="minorHAnsi" w:cs="Arial"/>
        </w:rPr>
      </w:pPr>
      <w:r w:rsidRPr="00373C0A">
        <w:rPr>
          <w:rFonts w:asciiTheme="minorHAnsi" w:hAnsiTheme="minorHAnsi" w:cs="Arial"/>
          <w:b w:val="0"/>
          <w:bCs w:val="0"/>
          <w:sz w:val="24"/>
          <w:szCs w:val="24"/>
        </w:rPr>
        <w:t>Suggested format for use when observing colleagues’ teaching</w:t>
      </w:r>
      <w:r w:rsidRPr="00373C0A">
        <w:rPr>
          <w:rFonts w:asciiTheme="minorHAnsi" w:hAnsiTheme="minorHAnsi" w:cs="Arial"/>
          <w:b w:val="0"/>
          <w:bCs w:val="0"/>
        </w:rPr>
        <w:t>.</w:t>
      </w:r>
      <w:bookmarkEnd w:id="0"/>
      <w:bookmarkEnd w:id="1"/>
      <w:r w:rsidRPr="00373C0A">
        <w:rPr>
          <w:rFonts w:asciiTheme="minorHAnsi" w:hAnsiTheme="minorHAnsi" w:cs="Arial"/>
          <w:b w:val="0"/>
          <w:bCs w:val="0"/>
        </w:rPr>
        <w:t xml:space="preserve"> </w:t>
      </w:r>
    </w:p>
    <w:p w14:paraId="5136DCF2" w14:textId="77777777" w:rsidR="005E62CE" w:rsidRPr="00373C0A" w:rsidRDefault="005E62CE" w:rsidP="005E62CE">
      <w:pPr>
        <w:rPr>
          <w:rFonts w:asciiTheme="minorHAnsi" w:hAnsiTheme="minorHAnsi" w:cs="Arial"/>
          <w:b/>
          <w:bCs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2124"/>
        <w:gridCol w:w="833"/>
        <w:gridCol w:w="4270"/>
      </w:tblGrid>
      <w:tr w:rsidR="005E62CE" w:rsidRPr="00373C0A" w14:paraId="7CF5DBD0" w14:textId="77777777" w:rsidTr="00721ACE">
        <w:trPr>
          <w:trHeight w:val="271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0602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Trainee’s Name</w:t>
            </w:r>
          </w:p>
          <w:p w14:paraId="2E3E4941" w14:textId="77777777" w:rsidR="00373C0A" w:rsidRPr="00373C0A" w:rsidRDefault="00373C0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03E1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Teacher Observed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8A3C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Date and Time</w:t>
            </w:r>
          </w:p>
        </w:tc>
      </w:tr>
      <w:tr w:rsidR="005E62CE" w:rsidRPr="00373C0A" w14:paraId="1C69BCC9" w14:textId="77777777" w:rsidTr="00721ACE">
        <w:trPr>
          <w:trHeight w:val="286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A75B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Class</w:t>
            </w:r>
          </w:p>
          <w:p w14:paraId="0A674460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7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C329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Lesson /Theme</w:t>
            </w:r>
          </w:p>
        </w:tc>
      </w:tr>
      <w:tr w:rsidR="005E62CE" w:rsidRPr="00373C0A" w14:paraId="7E024B61" w14:textId="77777777" w:rsidTr="00721ACE">
        <w:trPr>
          <w:trHeight w:val="1765"/>
        </w:trPr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2A09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Starting the lesson/transitions within the lesson</w:t>
            </w:r>
          </w:p>
          <w:p w14:paraId="79656BE4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F4C0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Links made to Previous Learning</w:t>
            </w:r>
          </w:p>
        </w:tc>
      </w:tr>
      <w:tr w:rsidR="005E62CE" w:rsidRPr="00373C0A" w14:paraId="5DA39021" w14:textId="77777777" w:rsidTr="00721ACE">
        <w:trPr>
          <w:trHeight w:val="2036"/>
        </w:trPr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BC14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Teaching Strategies </w:t>
            </w:r>
          </w:p>
          <w:p w14:paraId="1EC61E37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DA61" w14:textId="77777777" w:rsidR="005E62CE" w:rsidRPr="00373C0A" w:rsidRDefault="004E4F1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Pupil</w:t>
            </w:r>
            <w:r w:rsidR="005E62CE"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’s Activities/Opportunities for Learning</w:t>
            </w:r>
          </w:p>
        </w:tc>
      </w:tr>
      <w:tr w:rsidR="005E62CE" w:rsidRPr="00373C0A" w14:paraId="3AE489AC" w14:textId="77777777" w:rsidTr="00721ACE">
        <w:trPr>
          <w:trHeight w:val="2021"/>
        </w:trPr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3A79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Organisation of the Learning</w:t>
            </w:r>
          </w:p>
          <w:p w14:paraId="501910CB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179B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Use o</w:t>
            </w:r>
            <w:r w:rsid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f Resources (including use of I</w:t>
            </w: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T) Role of Other Adults</w:t>
            </w:r>
          </w:p>
        </w:tc>
      </w:tr>
      <w:tr w:rsidR="005E62CE" w:rsidRPr="00373C0A" w14:paraId="5301778C" w14:textId="77777777" w:rsidTr="00721ACE">
        <w:trPr>
          <w:trHeight w:val="2036"/>
        </w:trPr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68C5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Management of </w:t>
            </w:r>
            <w:r w:rsidR="004E4F1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Pupils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2CE0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Strategies for Assessing </w:t>
            </w:r>
            <w:r w:rsidR="004E4F1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Pupil</w:t>
            </w: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’s Learning</w:t>
            </w:r>
          </w:p>
          <w:p w14:paraId="55986903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5E62CE" w:rsidRPr="00373C0A" w14:paraId="6F382CAD" w14:textId="77777777" w:rsidTr="00721ACE">
        <w:trPr>
          <w:trHeight w:val="1672"/>
        </w:trPr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1F6E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Consideration of Inclusion</w:t>
            </w:r>
          </w:p>
          <w:p w14:paraId="0846BC8B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E475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Teacher Presence in the Classroom</w:t>
            </w:r>
          </w:p>
        </w:tc>
      </w:tr>
      <w:tr w:rsidR="005E62CE" w:rsidRPr="00373C0A" w14:paraId="594FF7D5" w14:textId="77777777" w:rsidTr="00721ACE">
        <w:trPr>
          <w:trHeight w:val="2036"/>
        </w:trPr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053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Summarising and Extending the Learning</w:t>
            </w:r>
          </w:p>
          <w:p w14:paraId="5B42D425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8109" w14:textId="77777777" w:rsidR="005E62CE" w:rsidRPr="00373C0A" w:rsidRDefault="005E62C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73C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Concluding the Lesson</w:t>
            </w:r>
          </w:p>
        </w:tc>
      </w:tr>
    </w:tbl>
    <w:p w14:paraId="6BE37DBE" w14:textId="77777777" w:rsidR="00373C0A" w:rsidRDefault="00373C0A" w:rsidP="005E62CE">
      <w:pPr>
        <w:pStyle w:val="Footer"/>
        <w:rPr>
          <w:rFonts w:asciiTheme="minorHAnsi" w:hAnsiTheme="minorHAnsi" w:cs="Arial"/>
          <w:sz w:val="16"/>
          <w:szCs w:val="16"/>
        </w:rPr>
      </w:pPr>
    </w:p>
    <w:p w14:paraId="115BDA49" w14:textId="77777777" w:rsidR="00373C0A" w:rsidRDefault="00373C0A" w:rsidP="005E62CE">
      <w:pPr>
        <w:pStyle w:val="Footer"/>
        <w:rPr>
          <w:rFonts w:asciiTheme="minorHAnsi" w:hAnsiTheme="minorHAnsi" w:cs="Arial"/>
          <w:sz w:val="16"/>
          <w:szCs w:val="16"/>
        </w:rPr>
      </w:pPr>
    </w:p>
    <w:p w14:paraId="0BD1EA87" w14:textId="77777777" w:rsidR="006614A5" w:rsidRPr="00053A79" w:rsidRDefault="008C056B" w:rsidP="00053A79">
      <w:pPr>
        <w:pStyle w:val="Heading2"/>
        <w:spacing w:line="240" w:lineRule="auto"/>
        <w:jc w:val="left"/>
        <w:rPr>
          <w:rFonts w:asciiTheme="minorHAnsi" w:hAnsiTheme="minorHAnsi" w:cs="Arial"/>
          <w:bCs w:val="0"/>
          <w:sz w:val="28"/>
          <w:szCs w:val="28"/>
          <w:u w:val="single"/>
        </w:rPr>
      </w:pPr>
      <w:r w:rsidRPr="00373C0A">
        <w:rPr>
          <w:rFonts w:asciiTheme="minorHAnsi" w:hAnsiTheme="minorHAnsi" w:cs="Arial"/>
          <w:bCs w:val="0"/>
          <w:sz w:val="28"/>
          <w:szCs w:val="28"/>
          <w:u w:val="single"/>
        </w:rPr>
        <w:t xml:space="preserve">LESSON </w:t>
      </w:r>
      <w:r w:rsidR="008358A2">
        <w:rPr>
          <w:rFonts w:asciiTheme="minorHAnsi" w:hAnsiTheme="minorHAnsi" w:cs="Arial"/>
          <w:bCs w:val="0"/>
          <w:sz w:val="28"/>
          <w:szCs w:val="28"/>
          <w:u w:val="single"/>
        </w:rPr>
        <w:t xml:space="preserve">OBSERVATION </w:t>
      </w:r>
      <w:r w:rsidR="00053A79">
        <w:rPr>
          <w:rFonts w:asciiTheme="minorHAnsi" w:hAnsiTheme="minorHAnsi" w:cs="Arial"/>
          <w:bCs w:val="0"/>
          <w:sz w:val="28"/>
          <w:szCs w:val="28"/>
          <w:u w:val="single"/>
        </w:rPr>
        <w:t>OBSERVERS FORM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</w:tblGrid>
      <w:tr w:rsidR="006614A5" w:rsidRPr="00373C0A" w14:paraId="6C3E8BC4" w14:textId="77777777" w:rsidTr="00721ACE">
        <w:trPr>
          <w:trHeight w:val="21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05E0" w14:textId="77777777" w:rsidR="006614A5" w:rsidRPr="008C056B" w:rsidRDefault="006614A5" w:rsidP="006614A5">
            <w:pPr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>Starting the lesson/session/transitions within the lesson/session</w:t>
            </w:r>
          </w:p>
          <w:p w14:paraId="34312B22" w14:textId="77777777" w:rsidR="006614A5" w:rsidRPr="008C056B" w:rsidRDefault="006614A5" w:rsidP="006614A5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Movement of </w:t>
            </w:r>
            <w:r w:rsidR="004E4F13">
              <w:rPr>
                <w:rFonts w:asciiTheme="minorHAnsi" w:hAnsiTheme="minorHAnsi" w:cs="Arial"/>
                <w:sz w:val="18"/>
                <w:szCs w:val="18"/>
              </w:rPr>
              <w:t>pupils</w:t>
            </w:r>
          </w:p>
          <w:p w14:paraId="5D507923" w14:textId="77777777" w:rsidR="006614A5" w:rsidRPr="008C056B" w:rsidRDefault="006614A5" w:rsidP="006614A5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Strategies to gain </w:t>
            </w:r>
            <w:r w:rsidR="004E4F13">
              <w:rPr>
                <w:rFonts w:asciiTheme="minorHAnsi" w:hAnsiTheme="minorHAnsi" w:cs="Arial"/>
                <w:sz w:val="18"/>
                <w:szCs w:val="18"/>
              </w:rPr>
              <w:t>pupil</w:t>
            </w:r>
            <w:r w:rsidRPr="008C056B">
              <w:rPr>
                <w:rFonts w:asciiTheme="minorHAnsi" w:hAnsiTheme="minorHAnsi" w:cs="Arial"/>
                <w:sz w:val="18"/>
                <w:szCs w:val="18"/>
              </w:rPr>
              <w:t>s</w:t>
            </w:r>
            <w:r w:rsidR="002820D0">
              <w:rPr>
                <w:rFonts w:asciiTheme="minorHAnsi" w:hAnsiTheme="minorHAnsi" w:cs="Arial"/>
                <w:sz w:val="18"/>
                <w:szCs w:val="18"/>
              </w:rPr>
              <w:t>`</w:t>
            </w: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 attention</w:t>
            </w:r>
          </w:p>
          <w:p w14:paraId="73441FFC" w14:textId="77777777" w:rsidR="006614A5" w:rsidRPr="008C056B" w:rsidRDefault="006614A5" w:rsidP="006614A5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Introduction of lesson objective and possible</w:t>
            </w:r>
            <w:r w:rsidR="002820D0">
              <w:rPr>
                <w:rFonts w:asciiTheme="minorHAnsi" w:hAnsiTheme="minorHAnsi" w:cs="Arial"/>
                <w:sz w:val="18"/>
                <w:szCs w:val="18"/>
              </w:rPr>
              <w:t xml:space="preserve"> use</w:t>
            </w: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 of success criteria (WALT and WILF)</w:t>
            </w:r>
          </w:p>
          <w:p w14:paraId="178BF272" w14:textId="77777777" w:rsidR="006614A5" w:rsidRPr="008C056B" w:rsidRDefault="006614A5" w:rsidP="006614A5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Organisation of room to facilitate start</w:t>
            </w:r>
          </w:p>
          <w:p w14:paraId="6EE0C877" w14:textId="77777777" w:rsidR="006614A5" w:rsidRPr="008C056B" w:rsidRDefault="006614A5" w:rsidP="006614A5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What are other adults in the class doing?</w:t>
            </w:r>
          </w:p>
          <w:p w14:paraId="40778141" w14:textId="77777777" w:rsidR="006614A5" w:rsidRPr="008C056B" w:rsidRDefault="006614A5" w:rsidP="006614A5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Changing subject mid-session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768D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>Links made to previous learning</w:t>
            </w:r>
          </w:p>
          <w:p w14:paraId="641ED431" w14:textId="77777777" w:rsidR="006614A5" w:rsidRPr="008C056B" w:rsidRDefault="006614A5" w:rsidP="006614A5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Does the teacher check prior knowledge?</w:t>
            </w:r>
          </w:p>
          <w:p w14:paraId="0DBF34E5" w14:textId="77777777" w:rsidR="006614A5" w:rsidRPr="008C056B" w:rsidRDefault="006614A5" w:rsidP="006614A5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Recall/ use of warm ups</w:t>
            </w:r>
          </w:p>
          <w:p w14:paraId="7B5CE78A" w14:textId="77777777" w:rsidR="006614A5" w:rsidRPr="008C056B" w:rsidRDefault="006614A5" w:rsidP="006614A5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Questioning to determine understanding</w:t>
            </w:r>
          </w:p>
          <w:p w14:paraId="362B9BBC" w14:textId="77777777" w:rsidR="006614A5" w:rsidRPr="008C056B" w:rsidRDefault="006614A5" w:rsidP="004E4F13">
            <w:pPr>
              <w:numPr>
                <w:ilvl w:val="0"/>
                <w:numId w:val="2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Demonstrating previous learning in a different context</w:t>
            </w:r>
          </w:p>
          <w:p w14:paraId="420245DA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</w:p>
        </w:tc>
      </w:tr>
      <w:tr w:rsidR="006614A5" w:rsidRPr="00373C0A" w14:paraId="1DB8CF73" w14:textId="77777777" w:rsidTr="00721ACE">
        <w:trPr>
          <w:trHeight w:val="203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DAA9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 xml:space="preserve">Teaching strategies </w:t>
            </w:r>
          </w:p>
          <w:p w14:paraId="21C553FF" w14:textId="77777777" w:rsidR="006614A5" w:rsidRPr="008C056B" w:rsidRDefault="006614A5" w:rsidP="006614A5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Explaining</w:t>
            </w:r>
          </w:p>
          <w:p w14:paraId="2A3425DF" w14:textId="77777777" w:rsidR="006614A5" w:rsidRPr="008C056B" w:rsidRDefault="006614A5" w:rsidP="006614A5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Questioning</w:t>
            </w:r>
          </w:p>
          <w:p w14:paraId="2D9D9363" w14:textId="77777777" w:rsidR="006614A5" w:rsidRPr="008C056B" w:rsidRDefault="006614A5" w:rsidP="006614A5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Modelling</w:t>
            </w:r>
          </w:p>
          <w:p w14:paraId="112BF95C" w14:textId="77777777" w:rsidR="006614A5" w:rsidRPr="008C056B" w:rsidRDefault="006614A5" w:rsidP="006614A5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Discussion</w:t>
            </w:r>
          </w:p>
          <w:p w14:paraId="5F0A0155" w14:textId="77777777" w:rsidR="006614A5" w:rsidRPr="008C056B" w:rsidRDefault="006614A5" w:rsidP="006614A5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Demonstration</w:t>
            </w:r>
          </w:p>
          <w:p w14:paraId="1DE1FB96" w14:textId="77777777" w:rsidR="006614A5" w:rsidRPr="008C056B" w:rsidRDefault="006614A5" w:rsidP="006614A5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Scaffolding</w:t>
            </w:r>
          </w:p>
          <w:p w14:paraId="017D7DF1" w14:textId="77777777" w:rsidR="006614A5" w:rsidRPr="008C056B" w:rsidRDefault="006614A5" w:rsidP="006614A5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Interactive/ didactic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2EDD" w14:textId="77777777" w:rsidR="006614A5" w:rsidRPr="008C056B" w:rsidRDefault="004E4F13" w:rsidP="006614A5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  <w:u w:val="single"/>
              </w:rPr>
              <w:t>Pupil</w:t>
            </w:r>
            <w:r w:rsidR="006614A5"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 xml:space="preserve">’s activities/Opportunities for Learning </w:t>
            </w:r>
          </w:p>
          <w:p w14:paraId="4CF3A37C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</w:p>
          <w:p w14:paraId="39D3B120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</w:p>
          <w:p w14:paraId="093EF3BE" w14:textId="77777777" w:rsidR="006614A5" w:rsidRPr="008C056B" w:rsidRDefault="006614A5" w:rsidP="006614A5">
            <w:pPr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Type of task, e.g. investigation</w:t>
            </w:r>
          </w:p>
          <w:p w14:paraId="4F196EB4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614A5" w:rsidRPr="00373C0A" w14:paraId="59781F8D" w14:textId="77777777" w:rsidTr="00721ACE">
        <w:trPr>
          <w:trHeight w:val="245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435F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>Organisation of the learning</w:t>
            </w:r>
          </w:p>
          <w:p w14:paraId="23547020" w14:textId="77777777" w:rsidR="006614A5" w:rsidRPr="008C056B" w:rsidRDefault="006614A5" w:rsidP="006614A5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Groupings: mixed, ability, friendship, higher ability/ low ability</w:t>
            </w:r>
          </w:p>
          <w:p w14:paraId="795E4294" w14:textId="77777777" w:rsidR="006614A5" w:rsidRPr="008C056B" w:rsidRDefault="006614A5" w:rsidP="006614A5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Individual, pairs, collaborative group, whole class</w:t>
            </w:r>
          </w:p>
          <w:p w14:paraId="302D287E" w14:textId="77777777" w:rsidR="006614A5" w:rsidRPr="008C056B" w:rsidRDefault="006614A5" w:rsidP="006614A5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Differentiation</w:t>
            </w:r>
          </w:p>
          <w:p w14:paraId="4F774602" w14:textId="77777777" w:rsidR="006614A5" w:rsidRPr="008C056B" w:rsidRDefault="006614A5" w:rsidP="006614A5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Does the teacher work with one group of many?</w:t>
            </w:r>
          </w:p>
          <w:p w14:paraId="2DC5AB92" w14:textId="77777777" w:rsidR="006614A5" w:rsidRPr="008C056B" w:rsidRDefault="006614A5" w:rsidP="006614A5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What are other adults doing?</w:t>
            </w:r>
          </w:p>
          <w:p w14:paraId="1353C8A6" w14:textId="77777777" w:rsidR="006614A5" w:rsidRPr="008C056B" w:rsidRDefault="006614A5" w:rsidP="006614A5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Structure of lesson – timings, introduction, development and plenary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3C29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>Use of resources (including use of ICT)/ Role of other adults</w:t>
            </w:r>
          </w:p>
          <w:p w14:paraId="4B2198AE" w14:textId="77777777" w:rsidR="006614A5" w:rsidRPr="008C056B" w:rsidRDefault="006614A5" w:rsidP="006614A5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ICT</w:t>
            </w:r>
          </w:p>
          <w:p w14:paraId="62EB365B" w14:textId="77777777" w:rsidR="006614A5" w:rsidRPr="008C056B" w:rsidRDefault="006614A5" w:rsidP="006614A5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Access to resources</w:t>
            </w:r>
          </w:p>
          <w:p w14:paraId="74913784" w14:textId="77777777" w:rsidR="006614A5" w:rsidRPr="008C056B" w:rsidRDefault="006614A5" w:rsidP="006614A5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Library</w:t>
            </w:r>
          </w:p>
          <w:p w14:paraId="020BC9D4" w14:textId="77777777" w:rsidR="006614A5" w:rsidRPr="008C056B" w:rsidRDefault="006614A5" w:rsidP="006614A5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Use of resources after school</w:t>
            </w:r>
          </w:p>
          <w:p w14:paraId="194A7BB2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614A5" w:rsidRPr="00373C0A" w14:paraId="6DC6D558" w14:textId="77777777" w:rsidTr="00721ACE">
        <w:trPr>
          <w:trHeight w:val="266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446E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 xml:space="preserve">Management of </w:t>
            </w:r>
            <w:r w:rsidR="004E4F13">
              <w:rPr>
                <w:rFonts w:asciiTheme="minorHAnsi" w:hAnsiTheme="minorHAnsi" w:cs="Arial"/>
                <w:sz w:val="18"/>
                <w:szCs w:val="18"/>
                <w:u w:val="single"/>
              </w:rPr>
              <w:t>pupils</w:t>
            </w:r>
          </w:p>
          <w:p w14:paraId="11D1127F" w14:textId="77777777" w:rsidR="006614A5" w:rsidRPr="008C056B" w:rsidRDefault="006614A5" w:rsidP="006614A5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How does the teacher welcome and direct </w:t>
            </w:r>
            <w:r w:rsidR="002820D0" w:rsidRPr="008C056B">
              <w:rPr>
                <w:rFonts w:asciiTheme="minorHAnsi" w:hAnsiTheme="minorHAnsi" w:cs="Arial"/>
                <w:sz w:val="18"/>
                <w:szCs w:val="18"/>
              </w:rPr>
              <w:t xml:space="preserve">the </w:t>
            </w:r>
            <w:r w:rsidR="002820D0">
              <w:rPr>
                <w:rFonts w:asciiTheme="minorHAnsi" w:hAnsiTheme="minorHAnsi" w:cs="Arial"/>
                <w:sz w:val="18"/>
                <w:szCs w:val="18"/>
              </w:rPr>
              <w:t>pupils</w:t>
            </w:r>
            <w:r w:rsidRPr="008C056B">
              <w:rPr>
                <w:rFonts w:asciiTheme="minorHAnsi" w:hAnsiTheme="minorHAnsi" w:cs="Arial"/>
                <w:sz w:val="18"/>
                <w:szCs w:val="18"/>
              </w:rPr>
              <w:t>?</w:t>
            </w:r>
          </w:p>
          <w:p w14:paraId="1CBF4038" w14:textId="77777777" w:rsidR="006614A5" w:rsidRPr="008C056B" w:rsidRDefault="006614A5" w:rsidP="006614A5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How does the teacher keep the </w:t>
            </w:r>
            <w:r w:rsidR="004E4F13">
              <w:rPr>
                <w:rFonts w:asciiTheme="minorHAnsi" w:hAnsiTheme="minorHAnsi" w:cs="Arial"/>
                <w:sz w:val="18"/>
                <w:szCs w:val="18"/>
              </w:rPr>
              <w:t>pupil</w:t>
            </w:r>
            <w:r w:rsidR="002820D0">
              <w:rPr>
                <w:rFonts w:asciiTheme="minorHAnsi" w:hAnsiTheme="minorHAnsi" w:cs="Arial"/>
                <w:sz w:val="18"/>
                <w:szCs w:val="18"/>
              </w:rPr>
              <w:t xml:space="preserve">s </w:t>
            </w:r>
            <w:r w:rsidRPr="008C056B">
              <w:rPr>
                <w:rFonts w:asciiTheme="minorHAnsi" w:hAnsiTheme="minorHAnsi" w:cs="Arial"/>
                <w:sz w:val="18"/>
                <w:szCs w:val="18"/>
              </w:rPr>
              <w:t>on task?</w:t>
            </w:r>
          </w:p>
          <w:p w14:paraId="700F7304" w14:textId="77777777" w:rsidR="006614A5" w:rsidRPr="008C056B" w:rsidRDefault="006614A5" w:rsidP="006614A5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What sanctions does the teacher use?</w:t>
            </w:r>
          </w:p>
          <w:p w14:paraId="1BBC5605" w14:textId="77777777" w:rsidR="006614A5" w:rsidRPr="008C056B" w:rsidRDefault="006614A5" w:rsidP="006614A5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What reward systems are used?</w:t>
            </w:r>
          </w:p>
          <w:p w14:paraId="233CB125" w14:textId="77777777" w:rsidR="006614A5" w:rsidRPr="008C056B" w:rsidRDefault="004E4F13" w:rsidP="006614A5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How do the pupils</w:t>
            </w:r>
            <w:r w:rsidR="006614A5" w:rsidRPr="008C056B">
              <w:rPr>
                <w:rFonts w:asciiTheme="minorHAnsi" w:hAnsiTheme="minorHAnsi" w:cs="Arial"/>
                <w:sz w:val="18"/>
                <w:szCs w:val="18"/>
              </w:rPr>
              <w:t xml:space="preserve"> get their resources?</w:t>
            </w:r>
          </w:p>
          <w:p w14:paraId="6A649C2D" w14:textId="77777777" w:rsidR="006614A5" w:rsidRPr="008C056B" w:rsidRDefault="006614A5" w:rsidP="006614A5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What does the teacher do if a </w:t>
            </w:r>
            <w:r w:rsidR="004E4F13">
              <w:rPr>
                <w:rFonts w:asciiTheme="minorHAnsi" w:hAnsiTheme="minorHAnsi" w:cs="Arial"/>
                <w:sz w:val="18"/>
                <w:szCs w:val="18"/>
              </w:rPr>
              <w:t>pupil</w:t>
            </w: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 is not paying attention?</w:t>
            </w:r>
          </w:p>
          <w:p w14:paraId="30C84BFB" w14:textId="77777777" w:rsidR="006614A5" w:rsidRPr="008C056B" w:rsidRDefault="006614A5" w:rsidP="006614A5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Lunchtimes/ midday supervisors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A9AA" w14:textId="77777777" w:rsidR="004E4F13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 xml:space="preserve">Strategies for </w:t>
            </w:r>
            <w:r w:rsidR="004E4F13"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>assessing pupil</w:t>
            </w:r>
            <w:r w:rsidR="004E4F13">
              <w:rPr>
                <w:rFonts w:asciiTheme="minorHAnsi" w:hAnsiTheme="minorHAnsi" w:cs="Arial"/>
                <w:sz w:val="18"/>
                <w:szCs w:val="18"/>
                <w:u w:val="single"/>
              </w:rPr>
              <w:t xml:space="preserve"> </w:t>
            </w: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>learning</w:t>
            </w:r>
          </w:p>
          <w:p w14:paraId="19D48B31" w14:textId="77777777" w:rsidR="006614A5" w:rsidRPr="008C056B" w:rsidRDefault="006614A5" w:rsidP="006614A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How do </w:t>
            </w:r>
            <w:r w:rsidR="004E4F13">
              <w:rPr>
                <w:rFonts w:asciiTheme="minorHAnsi" w:hAnsiTheme="minorHAnsi" w:cs="Arial"/>
                <w:sz w:val="18"/>
                <w:szCs w:val="18"/>
              </w:rPr>
              <w:t>pupils</w:t>
            </w: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 know how well they have done?</w:t>
            </w:r>
          </w:p>
          <w:p w14:paraId="09ECA5A1" w14:textId="77777777" w:rsidR="006614A5" w:rsidRPr="008C056B" w:rsidRDefault="006614A5" w:rsidP="006614A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Use of questioning</w:t>
            </w:r>
          </w:p>
          <w:p w14:paraId="569AC843" w14:textId="77777777" w:rsidR="006614A5" w:rsidRPr="008C056B" w:rsidRDefault="006614A5" w:rsidP="006614A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Use of peer and </w:t>
            </w:r>
            <w:r w:rsidR="004E4F13" w:rsidRPr="008C056B">
              <w:rPr>
                <w:rFonts w:asciiTheme="minorHAnsi" w:hAnsiTheme="minorHAnsi" w:cs="Arial"/>
                <w:sz w:val="18"/>
                <w:szCs w:val="18"/>
              </w:rPr>
              <w:t>self-assessment</w:t>
            </w:r>
          </w:p>
          <w:p w14:paraId="0B0183B7" w14:textId="77777777" w:rsidR="006614A5" w:rsidRPr="008C056B" w:rsidRDefault="006614A5" w:rsidP="006614A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Feedback from teacher</w:t>
            </w:r>
          </w:p>
          <w:p w14:paraId="5426C0FF" w14:textId="77777777" w:rsidR="006614A5" w:rsidRPr="008C056B" w:rsidRDefault="006614A5" w:rsidP="006614A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Marking to the objective</w:t>
            </w:r>
          </w:p>
        </w:tc>
      </w:tr>
      <w:tr w:rsidR="006614A5" w:rsidRPr="00373C0A" w14:paraId="12F9DAC1" w14:textId="77777777" w:rsidTr="00721ACE">
        <w:trPr>
          <w:trHeight w:val="155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195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>Consideration of Inclusion</w:t>
            </w:r>
          </w:p>
          <w:p w14:paraId="3BBF31A2" w14:textId="07CE02AA" w:rsidR="006614A5" w:rsidRPr="008C056B" w:rsidRDefault="00695883" w:rsidP="006614A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Adaptive teaching approach</w:t>
            </w:r>
          </w:p>
          <w:p w14:paraId="30DFDB1C" w14:textId="77777777" w:rsidR="006614A5" w:rsidRPr="008C056B" w:rsidRDefault="006614A5" w:rsidP="006614A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Use of other adults</w:t>
            </w:r>
          </w:p>
          <w:p w14:paraId="16E5910C" w14:textId="77777777" w:rsidR="006614A5" w:rsidRPr="008C056B" w:rsidRDefault="006614A5" w:rsidP="006614A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Support</w:t>
            </w:r>
          </w:p>
          <w:p w14:paraId="7FFA44F5" w14:textId="77777777" w:rsidR="006614A5" w:rsidRPr="008C056B" w:rsidRDefault="006614A5" w:rsidP="006614A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 xml:space="preserve">Resources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75C5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>Teacher presence in the classroom</w:t>
            </w:r>
          </w:p>
          <w:p w14:paraId="5A96EFB1" w14:textId="77777777" w:rsidR="006614A5" w:rsidRPr="008C056B" w:rsidRDefault="006614A5" w:rsidP="006614A5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Voice</w:t>
            </w:r>
          </w:p>
          <w:p w14:paraId="6B762D11" w14:textId="77777777" w:rsidR="006614A5" w:rsidRPr="008C056B" w:rsidRDefault="006614A5" w:rsidP="006614A5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Body language</w:t>
            </w:r>
          </w:p>
          <w:p w14:paraId="2FABE83A" w14:textId="77777777" w:rsidR="006614A5" w:rsidRPr="008C056B" w:rsidRDefault="006614A5" w:rsidP="006614A5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Movement and circulation</w:t>
            </w:r>
          </w:p>
          <w:p w14:paraId="70F8C711" w14:textId="77777777" w:rsidR="006614A5" w:rsidRPr="008C056B" w:rsidRDefault="006614A5" w:rsidP="006614A5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Appropriate use of space</w:t>
            </w:r>
          </w:p>
        </w:tc>
      </w:tr>
      <w:tr w:rsidR="006614A5" w:rsidRPr="00373C0A" w14:paraId="75965B6D" w14:textId="77777777" w:rsidTr="00053A79">
        <w:trPr>
          <w:trHeight w:val="178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D018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>Summarising and extending the learning</w:t>
            </w:r>
          </w:p>
          <w:p w14:paraId="28C0E21E" w14:textId="77777777" w:rsidR="006614A5" w:rsidRPr="008C056B" w:rsidRDefault="006614A5" w:rsidP="006614A5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What is the signal for this phase of the lesson?</w:t>
            </w:r>
          </w:p>
          <w:p w14:paraId="0AAF519F" w14:textId="77777777" w:rsidR="006614A5" w:rsidRPr="008C056B" w:rsidRDefault="006614A5" w:rsidP="006614A5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What learning is revisited?</w:t>
            </w:r>
          </w:p>
          <w:p w14:paraId="02DB0780" w14:textId="77777777" w:rsidR="006614A5" w:rsidRPr="008C056B" w:rsidRDefault="006614A5" w:rsidP="006614A5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Is there homework?</w:t>
            </w:r>
          </w:p>
          <w:p w14:paraId="27BB5899" w14:textId="77777777" w:rsidR="006614A5" w:rsidRPr="008C056B" w:rsidRDefault="006614A5" w:rsidP="006614A5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Does assessment take place?</w:t>
            </w:r>
          </w:p>
          <w:p w14:paraId="5942A7AB" w14:textId="77777777" w:rsidR="006614A5" w:rsidRPr="008C056B" w:rsidRDefault="006614A5" w:rsidP="006614A5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Is the next lesson referred to?</w:t>
            </w:r>
          </w:p>
          <w:p w14:paraId="6D2743E7" w14:textId="77777777" w:rsidR="006614A5" w:rsidRPr="008C056B" w:rsidRDefault="006614A5" w:rsidP="006614A5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How long does this phase of the lesson last?</w:t>
            </w:r>
          </w:p>
          <w:p w14:paraId="1664EDA1" w14:textId="77777777" w:rsidR="006614A5" w:rsidRPr="008C056B" w:rsidRDefault="006614A5" w:rsidP="006614A5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What do other adults in the class do?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4F1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  <w:u w:val="single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  <w:u w:val="single"/>
              </w:rPr>
              <w:t>Concluding the lesson/ session</w:t>
            </w:r>
          </w:p>
          <w:p w14:paraId="5DB36804" w14:textId="77777777" w:rsidR="006614A5" w:rsidRPr="008C056B" w:rsidRDefault="006614A5" w:rsidP="006614A5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What strategies are used for tidying the classroom?</w:t>
            </w:r>
          </w:p>
          <w:p w14:paraId="46AA52D2" w14:textId="77777777" w:rsidR="006614A5" w:rsidRPr="008C056B" w:rsidRDefault="006614A5" w:rsidP="006614A5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8C056B">
              <w:rPr>
                <w:rFonts w:asciiTheme="minorHAnsi" w:hAnsiTheme="minorHAnsi" w:cs="Arial"/>
                <w:sz w:val="18"/>
                <w:szCs w:val="18"/>
              </w:rPr>
              <w:t>How does the teacher dismiss the class?</w:t>
            </w:r>
          </w:p>
          <w:p w14:paraId="0F381550" w14:textId="77777777" w:rsidR="006614A5" w:rsidRPr="008C056B" w:rsidRDefault="006614A5" w:rsidP="006614A5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243E5BBC" w14:textId="77777777" w:rsidR="006614A5" w:rsidRPr="008C056B" w:rsidRDefault="008C056B" w:rsidP="008C056B">
      <w:pPr>
        <w:pStyle w:val="Footer"/>
        <w:rPr>
          <w:rFonts w:asciiTheme="minorHAnsi" w:hAnsiTheme="minorHAnsi" w:cs="Arial"/>
        </w:rPr>
      </w:pPr>
      <w:r w:rsidRPr="008C056B">
        <w:rPr>
          <w:rFonts w:asciiTheme="minorHAnsi" w:hAnsiTheme="minorHAnsi" w:cs="Arial"/>
        </w:rPr>
        <w:t xml:space="preserve">Adapted from Medwell, J. (2005) </w:t>
      </w:r>
      <w:r w:rsidRPr="008C056B">
        <w:rPr>
          <w:rFonts w:asciiTheme="minorHAnsi" w:hAnsiTheme="minorHAnsi" w:cs="Arial"/>
          <w:i/>
          <w:iCs/>
        </w:rPr>
        <w:t>Successful Teaching Placement - Primary and Early Years:</w:t>
      </w:r>
      <w:r w:rsidRPr="008C056B">
        <w:rPr>
          <w:rFonts w:asciiTheme="minorHAnsi" w:hAnsiTheme="minorHAnsi" w:cs="Arial"/>
        </w:rPr>
        <w:t xml:space="preserve"> Exeter, Learning Matters © 2005 Jane Medwell, Mary Briggs, Julie Neale, Nigel Palmer and George Raper </w:t>
      </w:r>
    </w:p>
    <w:sectPr w:rsidR="006614A5" w:rsidRPr="008C056B" w:rsidSect="00721ACE">
      <w:headerReference w:type="default" r:id="rId10"/>
      <w:pgSz w:w="11906" w:h="16838"/>
      <w:pgMar w:top="1134" w:right="1247" w:bottom="144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2DFF7" w14:textId="77777777" w:rsidR="00577928" w:rsidRDefault="00577928" w:rsidP="00053A79">
      <w:r>
        <w:separator/>
      </w:r>
    </w:p>
  </w:endnote>
  <w:endnote w:type="continuationSeparator" w:id="0">
    <w:p w14:paraId="076FD67B" w14:textId="77777777" w:rsidR="00577928" w:rsidRDefault="00577928" w:rsidP="0005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09FC2" w14:textId="77777777" w:rsidR="00577928" w:rsidRDefault="00577928" w:rsidP="00053A79">
      <w:r>
        <w:separator/>
      </w:r>
    </w:p>
  </w:footnote>
  <w:footnote w:type="continuationSeparator" w:id="0">
    <w:p w14:paraId="68B59271" w14:textId="77777777" w:rsidR="00577928" w:rsidRDefault="00577928" w:rsidP="0005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D1BEE" w14:textId="77777777" w:rsidR="00053A79" w:rsidRDefault="00053A79">
    <w:pPr>
      <w:pStyle w:val="Header"/>
    </w:pPr>
    <w:r>
      <w:rPr>
        <w:rFonts w:asciiTheme="minorHAnsi" w:hAnsiTheme="minorHAnsi" w:cs="Arial"/>
        <w:bCs/>
        <w:noProof/>
        <w:sz w:val="28"/>
        <w:szCs w:val="28"/>
        <w:u w:val="single"/>
      </w:rPr>
      <w:drawing>
        <wp:anchor distT="0" distB="0" distL="114300" distR="114300" simplePos="0" relativeHeight="251659264" behindDoc="1" locked="0" layoutInCell="1" allowOverlap="1" wp14:anchorId="5B517A08" wp14:editId="5FC3718D">
          <wp:simplePos x="0" y="0"/>
          <wp:positionH relativeFrom="column">
            <wp:posOffset>5019675</wp:posOffset>
          </wp:positionH>
          <wp:positionV relativeFrom="paragraph">
            <wp:posOffset>-334010</wp:posOffset>
          </wp:positionV>
          <wp:extent cx="1224915" cy="1163955"/>
          <wp:effectExtent l="0" t="0" r="0" b="0"/>
          <wp:wrapThrough wrapText="bothSides">
            <wp:wrapPolygon edited="0">
              <wp:start x="0" y="0"/>
              <wp:lineTo x="0" y="21211"/>
              <wp:lineTo x="21163" y="21211"/>
              <wp:lineTo x="21163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915" cy="1163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E1572"/>
    <w:multiLevelType w:val="hybridMultilevel"/>
    <w:tmpl w:val="DF5A2902"/>
    <w:lvl w:ilvl="0" w:tplc="A51211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D6673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649BC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96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62B244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DE2BE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5A848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3E79A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E2EB1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615A0"/>
    <w:multiLevelType w:val="hybridMultilevel"/>
    <w:tmpl w:val="8E524262"/>
    <w:lvl w:ilvl="0" w:tplc="FB42DE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1E817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42283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226B7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C86E6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3A650E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4AE948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AE72B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66CBC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813F9"/>
    <w:multiLevelType w:val="hybridMultilevel"/>
    <w:tmpl w:val="C9369CD8"/>
    <w:lvl w:ilvl="0" w:tplc="ACA8570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38E77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AC45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2433E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062A1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AED35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C0E74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70333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CEAF8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662EF"/>
    <w:multiLevelType w:val="hybridMultilevel"/>
    <w:tmpl w:val="57363286"/>
    <w:lvl w:ilvl="0" w:tplc="CFFA1F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EE8A9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F0855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F02CD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A4C39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94917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56158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1C75C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24ED3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8223A"/>
    <w:multiLevelType w:val="hybridMultilevel"/>
    <w:tmpl w:val="825A21E0"/>
    <w:lvl w:ilvl="0" w:tplc="DB8287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2CC0E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AABCA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A619E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62DE26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183892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90131A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328D0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26580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C5321"/>
    <w:multiLevelType w:val="hybridMultilevel"/>
    <w:tmpl w:val="A36AB55A"/>
    <w:lvl w:ilvl="0" w:tplc="DE6681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462A4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76164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44E2D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D675B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626DF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962F1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48FEE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94154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B6E04"/>
    <w:multiLevelType w:val="hybridMultilevel"/>
    <w:tmpl w:val="CDC45E0C"/>
    <w:lvl w:ilvl="0" w:tplc="573AE7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FAE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C0185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88D2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503F6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7E4B9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10B01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A2B65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8C9E0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94E3E"/>
    <w:multiLevelType w:val="hybridMultilevel"/>
    <w:tmpl w:val="E3607F00"/>
    <w:lvl w:ilvl="0" w:tplc="8B2206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38AC5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48D2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E668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20A07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CA7E0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E45368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66BD8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57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50A24"/>
    <w:multiLevelType w:val="hybridMultilevel"/>
    <w:tmpl w:val="51A2344C"/>
    <w:lvl w:ilvl="0" w:tplc="CD3856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AC75E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B0DF8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B82E5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94EEB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E50DE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2C02B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4CEE7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5EE9A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465F6"/>
    <w:multiLevelType w:val="hybridMultilevel"/>
    <w:tmpl w:val="C2F8382C"/>
    <w:lvl w:ilvl="0" w:tplc="45C4FE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0CF58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8016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CC8DA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D0D2A4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8B51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84F7E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CA678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04DB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F24774"/>
    <w:multiLevelType w:val="hybridMultilevel"/>
    <w:tmpl w:val="0CB282CA"/>
    <w:lvl w:ilvl="0" w:tplc="217624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58D9D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540ED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A615C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04A8B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5A022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AAC060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5879D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944A9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C5980"/>
    <w:multiLevelType w:val="hybridMultilevel"/>
    <w:tmpl w:val="838AABDE"/>
    <w:lvl w:ilvl="0" w:tplc="E23EFD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3CB3C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A097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F8F53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6CCE7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C2B00E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66511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46B52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3083B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8152119">
    <w:abstractNumId w:val="10"/>
  </w:num>
  <w:num w:numId="2" w16cid:durableId="113528809">
    <w:abstractNumId w:val="4"/>
  </w:num>
  <w:num w:numId="3" w16cid:durableId="32194512">
    <w:abstractNumId w:val="6"/>
  </w:num>
  <w:num w:numId="4" w16cid:durableId="1595744663">
    <w:abstractNumId w:val="5"/>
  </w:num>
  <w:num w:numId="5" w16cid:durableId="1884126322">
    <w:abstractNumId w:val="1"/>
  </w:num>
  <w:num w:numId="6" w16cid:durableId="357660893">
    <w:abstractNumId w:val="9"/>
  </w:num>
  <w:num w:numId="7" w16cid:durableId="1883714185">
    <w:abstractNumId w:val="7"/>
  </w:num>
  <w:num w:numId="8" w16cid:durableId="1747723909">
    <w:abstractNumId w:val="3"/>
  </w:num>
  <w:num w:numId="9" w16cid:durableId="1938901273">
    <w:abstractNumId w:val="8"/>
  </w:num>
  <w:num w:numId="10" w16cid:durableId="1486972273">
    <w:abstractNumId w:val="0"/>
  </w:num>
  <w:num w:numId="11" w16cid:durableId="1790010691">
    <w:abstractNumId w:val="11"/>
  </w:num>
  <w:num w:numId="12" w16cid:durableId="2119828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2CE"/>
    <w:rsid w:val="00053A79"/>
    <w:rsid w:val="002133DF"/>
    <w:rsid w:val="002820D0"/>
    <w:rsid w:val="00296DD1"/>
    <w:rsid w:val="00324945"/>
    <w:rsid w:val="00373C0A"/>
    <w:rsid w:val="003B38C9"/>
    <w:rsid w:val="003C76C0"/>
    <w:rsid w:val="00406DB3"/>
    <w:rsid w:val="004E4F13"/>
    <w:rsid w:val="00577928"/>
    <w:rsid w:val="005E62CE"/>
    <w:rsid w:val="005F662E"/>
    <w:rsid w:val="006614A5"/>
    <w:rsid w:val="00695883"/>
    <w:rsid w:val="006D74BC"/>
    <w:rsid w:val="006E0761"/>
    <w:rsid w:val="00721ACE"/>
    <w:rsid w:val="007974E1"/>
    <w:rsid w:val="008317D8"/>
    <w:rsid w:val="008358A2"/>
    <w:rsid w:val="008C056B"/>
    <w:rsid w:val="00915A3C"/>
    <w:rsid w:val="009452E3"/>
    <w:rsid w:val="009B23E3"/>
    <w:rsid w:val="009E6D8E"/>
    <w:rsid w:val="00B55D7E"/>
    <w:rsid w:val="00BE0301"/>
    <w:rsid w:val="00C32355"/>
    <w:rsid w:val="00D24B78"/>
    <w:rsid w:val="00D648E6"/>
    <w:rsid w:val="00DF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7C665"/>
  <w15:docId w15:val="{C2CA239E-9DA2-451F-805D-14FF2FE9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2CE"/>
    <w:rPr>
      <w:rFonts w:ascii="Times New Roman" w:eastAsia="Times New Roman" w:hAnsi="Times New Roman"/>
    </w:rPr>
  </w:style>
  <w:style w:type="paragraph" w:styleId="Heading2">
    <w:name w:val="heading 2"/>
    <w:basedOn w:val="BodyText"/>
    <w:next w:val="Normal"/>
    <w:link w:val="Heading2Char"/>
    <w:uiPriority w:val="99"/>
    <w:unhideWhenUsed/>
    <w:qFormat/>
    <w:rsid w:val="005E62CE"/>
    <w:pPr>
      <w:tabs>
        <w:tab w:val="left" w:pos="0"/>
      </w:tabs>
      <w:spacing w:line="360" w:lineRule="auto"/>
      <w:jc w:val="both"/>
      <w:outlineLvl w:val="1"/>
    </w:pPr>
    <w:rPr>
      <w:rFonts w:ascii="Trebuchet MS" w:hAnsi="Trebuchet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E62CE"/>
    <w:rPr>
      <w:rFonts w:ascii="Trebuchet MS" w:eastAsia="Times New Roman" w:hAnsi="Trebuchet MS" w:cs="Times New Roman"/>
      <w:b/>
      <w:bCs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E62C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E62C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E62CE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5E62C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3C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C0A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3A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A79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6D74B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4" ma:contentTypeDescription="Create a new document." ma:contentTypeScope="" ma:versionID="9e4c26926d500d2280086cf2a2192b8d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56a01c7559e0c63bc1c0c4635b299ce1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660A75-8207-4A79-8695-01C634F634A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A5B4626-571E-47FC-B629-DE4D7E2FC0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673F03-5FDD-4A02-9659-0BECB5744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Cumbria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</dc:creator>
  <cp:lastModifiedBy>Freeman, Patrick</cp:lastModifiedBy>
  <cp:revision>4</cp:revision>
  <dcterms:created xsi:type="dcterms:W3CDTF">2021-09-09T13:17:00Z</dcterms:created>
  <dcterms:modified xsi:type="dcterms:W3CDTF">2024-08-16T14:58:00Z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0x010100B0FF7822381B694DA8959A45BC624D1C</vt:lpwstr>
  </property>
  <property fmtid="{D5CDD505-2E9C-101B-9397-08002B2CF9AE}" pid="3" name="Order">
    <vt:r8>100</vt:r8>
  </property>
</Properties>
</file>